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《组织行为中的现存问题》百度网盘高清下载地址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链接：https://pan.baidu.com/s/1jP4u7VJfZHXLzdsxaJw9ow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提取码：joka </w:t>
      </w: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4471670" cy="5711190"/>
          <wp:effectExtent l="0" t="0" r="5080" b="3810"/>
          <wp:wrapNone/>
          <wp:docPr id="1" name="WordPictureWatermark13642" descr="49ffafe6e8e3419351fa7820732ec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3642" descr="49ffafe6e8e3419351fa7820732ec55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71670" cy="5711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771BE8"/>
    <w:rsid w:val="79004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2021-01-14T02:45:02Z</dcterms:created>
  <dc:creator>Ken</dc:creator>
  <cp:lastModifiedBy>Wendy~肖</cp:lastModifiedBy>
  <dcterms:modified xsi:type="dcterms:W3CDTF">2021-01-14T02:48:25Z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